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9F" w:rsidRDefault="00706927">
      <w:pPr>
        <w:rPr>
          <w:rStyle w:val="a3"/>
          <w:rFonts w:ascii="Open Sans" w:hAnsi="Open Sans"/>
          <w:color w:val="000000"/>
          <w:sz w:val="30"/>
          <w:szCs w:val="30"/>
        </w:rPr>
      </w:pPr>
      <w:r>
        <w:rPr>
          <w:rStyle w:val="a3"/>
          <w:rFonts w:ascii="Open Sans" w:hAnsi="Open Sans"/>
          <w:color w:val="000000"/>
          <w:sz w:val="30"/>
          <w:szCs w:val="30"/>
        </w:rPr>
        <w:t>Пример содержания бизнес-плана для банка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Резюме проекта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Наименование и цели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Продукция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Участники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Предпосылки для успешной реализации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Рынок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Сроки реализации проекта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Структура финансирования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Источники и обеспечение финансирования</w:t>
      </w:r>
    </w:p>
    <w:p w:rsidR="00706927" w:rsidRPr="00706927" w:rsidRDefault="00706927" w:rsidP="00706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Основные показатели эффективности проекта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Суть проекта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Месторасположение объекта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Характеристика земельного участка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Предпосылки выбора места производства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Перечень осуществленных работ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Описание продукта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Характеристики закупаемого оборудования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Технологическое оборудование</w:t>
      </w:r>
    </w:p>
    <w:p w:rsidR="00706927" w:rsidRPr="00706927" w:rsidRDefault="00706927" w:rsidP="00706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Автотранспорт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Анализ положения дел в отрасли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Объем, динамика и структура рынка продукции в РФ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Производство продукции в РФ и Центральном ФО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Объем и динамика производства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Структура производства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Крупнейшие производители в РФ и Центральном ФО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Потребление продукции на рынке РФ и Москвы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Цены на продукцию в РФ и Центральном ФО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Цены производителей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Потребительские цены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Внешнеторговые операции на рынке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Объем и динамика экспортно-импортных операций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Структура экспорта продукции</w:t>
      </w:r>
    </w:p>
    <w:p w:rsidR="00706927" w:rsidRPr="00706927" w:rsidRDefault="00706927" w:rsidP="00706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Структура импорта продукции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Анализ рынков сбыта продукции и закупок сырья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Рынок сырья</w:t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Конкуренция на рынке сбыта</w:t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Потенциальная емкость рынка сбыта</w:t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Маркетинговая стратегия проекта</w:t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Расчет и обоснование цен по проекту</w:t>
      </w:r>
    </w:p>
    <w:p w:rsidR="00706927" w:rsidRPr="00706927" w:rsidRDefault="00706927" w:rsidP="00706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Схема реализации продукции проекта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Организационный план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lastRenderedPageBreak/>
        <w:t>Участники проекта</w:t>
      </w:r>
    </w:p>
    <w:p w:rsidR="00706927" w:rsidRPr="00706927" w:rsidRDefault="00706927" w:rsidP="00706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реализации проекта</w:t>
      </w:r>
    </w:p>
    <w:p w:rsidR="00706927" w:rsidRPr="00706927" w:rsidRDefault="00706927" w:rsidP="00706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Правовые вопросы осуществления проекта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Финансовый план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Условия и допущения, принятые в расчетах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Исходные данные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Налоговое окружение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Номенклатура и цены сырья, материалов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Численность персонала и заработная плата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Капитальные затраты и амортизация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Калькуляция себестоимости продукции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Расчет выручки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Потребность в первоначальных оборотных средствах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Инвестиционные издержки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Объем инвестиций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Источники и условия финансирования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Расчет прибылей и убытков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Движение денежных средств</w:t>
      </w:r>
    </w:p>
    <w:p w:rsidR="00706927" w:rsidRPr="00706927" w:rsidRDefault="00706927" w:rsidP="00706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Оценка экономической эффективности проекта</w:t>
      </w:r>
    </w:p>
    <w:p w:rsidR="00706927" w:rsidRPr="00706927" w:rsidRDefault="00706927" w:rsidP="0070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927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Оценка рисков</w:t>
      </w: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</w:p>
    <w:p w:rsidR="00706927" w:rsidRPr="00706927" w:rsidRDefault="00706927" w:rsidP="007069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Анализ чувствительности</w:t>
      </w:r>
    </w:p>
    <w:p w:rsidR="00706927" w:rsidRPr="00706927" w:rsidRDefault="00706927" w:rsidP="007069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Точка безубыточности</w:t>
      </w:r>
    </w:p>
    <w:p w:rsidR="00706927" w:rsidRPr="00706927" w:rsidRDefault="00706927" w:rsidP="007069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06927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Оценка проектных рисков</w:t>
      </w:r>
    </w:p>
    <w:p w:rsidR="00706927" w:rsidRDefault="00706927">
      <w:bookmarkStart w:id="0" w:name="_GoBack"/>
      <w:bookmarkEnd w:id="0"/>
    </w:p>
    <w:sectPr w:rsidR="0070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169D"/>
    <w:multiLevelType w:val="multilevel"/>
    <w:tmpl w:val="81AA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714F4"/>
    <w:multiLevelType w:val="multilevel"/>
    <w:tmpl w:val="086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40130"/>
    <w:multiLevelType w:val="multilevel"/>
    <w:tmpl w:val="8272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F094C"/>
    <w:multiLevelType w:val="multilevel"/>
    <w:tmpl w:val="A4AE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F732B"/>
    <w:multiLevelType w:val="multilevel"/>
    <w:tmpl w:val="208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0775F"/>
    <w:multiLevelType w:val="multilevel"/>
    <w:tmpl w:val="360234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16C0F40"/>
    <w:multiLevelType w:val="multilevel"/>
    <w:tmpl w:val="8F2A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7164C"/>
    <w:multiLevelType w:val="multilevel"/>
    <w:tmpl w:val="2D66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53C7C"/>
    <w:multiLevelType w:val="multilevel"/>
    <w:tmpl w:val="435233C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B239CC"/>
    <w:multiLevelType w:val="multilevel"/>
    <w:tmpl w:val="EA5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F6"/>
    <w:rsid w:val="00163239"/>
    <w:rsid w:val="004232FF"/>
    <w:rsid w:val="00706927"/>
    <w:rsid w:val="00770078"/>
    <w:rsid w:val="008325F6"/>
    <w:rsid w:val="00B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D094"/>
  <w15:chartTrackingRefBased/>
  <w15:docId w15:val="{06105202-A02D-488B-80BF-6FB7E13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2FF"/>
    <w:pPr>
      <w:keepNext/>
      <w:keepLines/>
      <w:numPr>
        <w:numId w:val="3"/>
      </w:numPr>
      <w:pBdr>
        <w:bottom w:val="single" w:sz="4" w:space="1" w:color="auto"/>
      </w:pBdr>
      <w:spacing w:before="240" w:after="240" w:line="360" w:lineRule="auto"/>
      <w:ind w:left="567" w:hanging="567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63239"/>
    <w:pPr>
      <w:keepNext/>
      <w:keepLines/>
      <w:numPr>
        <w:ilvl w:val="1"/>
        <w:numId w:val="2"/>
      </w:numPr>
      <w:spacing w:before="240" w:after="240" w:line="276" w:lineRule="auto"/>
      <w:outlineLvl w:val="1"/>
    </w:pPr>
    <w:rPr>
      <w:rFonts w:ascii="Arial" w:eastAsiaTheme="majorEastAsia" w:hAnsi="Arial" w:cstheme="majorBidi"/>
      <w:b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239"/>
    <w:rPr>
      <w:rFonts w:ascii="Arial" w:eastAsiaTheme="majorEastAsia" w:hAnsi="Arial" w:cstheme="majorBidi"/>
      <w:b/>
      <w:caps/>
      <w:sz w:val="26"/>
      <w:szCs w:val="26"/>
    </w:rPr>
  </w:style>
  <w:style w:type="character" w:customStyle="1" w:styleId="10">
    <w:name w:val="Заголовок 1 Знак"/>
    <w:basedOn w:val="a0"/>
    <w:link w:val="1"/>
    <w:rsid w:val="004232F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06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2021-12-09T09:39:00Z</dcterms:created>
  <dcterms:modified xsi:type="dcterms:W3CDTF">2021-12-09T09:39:00Z</dcterms:modified>
</cp:coreProperties>
</file>